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0264" w:rsidRPr="00330264" w:rsidRDefault="00330264" w:rsidP="00330264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330264">
        <w:rPr>
          <w:rFonts w:ascii="Times New Roman" w:hAnsi="Times New Roman" w:cs="Times New Roman"/>
          <w:b/>
          <w:sz w:val="28"/>
        </w:rPr>
        <w:t>Как можно использовать земельный участок сельскохозяйственного назначения</w:t>
      </w:r>
      <w:bookmarkEnd w:id="0"/>
      <w:r w:rsidRPr="00330264">
        <w:rPr>
          <w:rFonts w:ascii="Times New Roman" w:hAnsi="Times New Roman" w:cs="Times New Roman"/>
          <w:b/>
          <w:sz w:val="28"/>
        </w:rPr>
        <w:t>?</w:t>
      </w:r>
    </w:p>
    <w:p w:rsidR="00330264" w:rsidRDefault="00330264" w:rsidP="000F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E46" w:rsidRPr="00F979C9" w:rsidRDefault="00CD28A7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C9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помощник прокурора Сергиевского района </w:t>
      </w:r>
      <w:r w:rsidR="0083391C" w:rsidRPr="00F97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 w:rsidRPr="00F9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F979C9" w:rsidRPr="00330264" w:rsidRDefault="00F979C9" w:rsidP="00F979C9">
      <w:pPr>
        <w:rPr>
          <w:rFonts w:ascii="Times New Roman" w:hAnsi="Times New Roman" w:cs="Times New Roman"/>
          <w:sz w:val="36"/>
          <w:szCs w:val="28"/>
        </w:rPr>
      </w:pPr>
    </w:p>
    <w:p w:rsidR="00330264" w:rsidRDefault="00330264" w:rsidP="003302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330264">
        <w:rPr>
          <w:rFonts w:ascii="Times New Roman" w:hAnsi="Times New Roman" w:cs="Times New Roman"/>
          <w:sz w:val="28"/>
        </w:rPr>
        <w:t xml:space="preserve">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</w:r>
      <w:proofErr w:type="spellStart"/>
      <w:r w:rsidRPr="00330264">
        <w:rPr>
          <w:rFonts w:ascii="Times New Roman" w:hAnsi="Times New Roman" w:cs="Times New Roman"/>
          <w:sz w:val="28"/>
        </w:rPr>
        <w:t>аквакультуры</w:t>
      </w:r>
      <w:proofErr w:type="spellEnd"/>
      <w:r w:rsidRPr="00330264">
        <w:rPr>
          <w:rFonts w:ascii="Times New Roman" w:hAnsi="Times New Roman" w:cs="Times New Roman"/>
          <w:sz w:val="28"/>
        </w:rPr>
        <w:t xml:space="preserve"> (рыбоводства). </w:t>
      </w:r>
      <w:r>
        <w:rPr>
          <w:rFonts w:ascii="Times New Roman" w:hAnsi="Times New Roman" w:cs="Times New Roman"/>
          <w:sz w:val="28"/>
        </w:rPr>
        <w:t xml:space="preserve">(см. </w:t>
      </w:r>
      <w:r w:rsidRPr="00330264">
        <w:rPr>
          <w:rFonts w:ascii="Times New Roman" w:hAnsi="Times New Roman" w:cs="Times New Roman"/>
          <w:sz w:val="28"/>
        </w:rPr>
        <w:t xml:space="preserve">ч. 1 ст. 78 </w:t>
      </w:r>
      <w:r>
        <w:rPr>
          <w:rFonts w:ascii="Times New Roman" w:hAnsi="Times New Roman" w:cs="Times New Roman"/>
          <w:sz w:val="28"/>
        </w:rPr>
        <w:t>ЗК РФ</w:t>
      </w:r>
      <w:r w:rsidRPr="003302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30264">
        <w:rPr>
          <w:rFonts w:ascii="Times New Roman" w:hAnsi="Times New Roman" w:cs="Times New Roman"/>
          <w:sz w:val="28"/>
        </w:rPr>
        <w:t>пп</w:t>
      </w:r>
      <w:proofErr w:type="spellEnd"/>
      <w:r w:rsidRPr="00330264">
        <w:rPr>
          <w:rFonts w:ascii="Times New Roman" w:hAnsi="Times New Roman" w:cs="Times New Roman"/>
          <w:sz w:val="28"/>
        </w:rPr>
        <w:t>. 1 п. 3 ст. 1 Закона «Об обороте земель сельскохозяйственного назначения»</w:t>
      </w:r>
      <w:r>
        <w:rPr>
          <w:rFonts w:ascii="Times New Roman" w:hAnsi="Times New Roman" w:cs="Times New Roman"/>
          <w:sz w:val="28"/>
        </w:rPr>
        <w:t>).</w:t>
      </w:r>
    </w:p>
    <w:p w:rsidR="00330264" w:rsidRPr="00330264" w:rsidRDefault="00330264" w:rsidP="00330264">
      <w:pPr>
        <w:rPr>
          <w:rFonts w:ascii="Times New Roman" w:hAnsi="Times New Roman" w:cs="Times New Roman"/>
          <w:b/>
          <w:sz w:val="28"/>
        </w:rPr>
      </w:pPr>
      <w:r w:rsidRPr="00330264">
        <w:rPr>
          <w:rFonts w:ascii="Times New Roman" w:hAnsi="Times New Roman" w:cs="Times New Roman"/>
          <w:b/>
          <w:sz w:val="28"/>
        </w:rPr>
        <w:t xml:space="preserve">Возможен ли перевод </w:t>
      </w:r>
      <w:r w:rsidRPr="00330264">
        <w:rPr>
          <w:rFonts w:ascii="Times New Roman" w:hAnsi="Times New Roman" w:cs="Times New Roman"/>
          <w:b/>
          <w:sz w:val="28"/>
        </w:rPr>
        <w:t>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  <w:r w:rsidRPr="00330264">
        <w:rPr>
          <w:rFonts w:ascii="Times New Roman" w:hAnsi="Times New Roman" w:cs="Times New Roman"/>
          <w:b/>
          <w:sz w:val="28"/>
        </w:rPr>
        <w:t>?</w:t>
      </w:r>
    </w:p>
    <w:p w:rsidR="00330264" w:rsidRPr="00330264" w:rsidRDefault="00330264" w:rsidP="0033026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 д</w:t>
      </w:r>
      <w:r w:rsidRPr="00330264">
        <w:rPr>
          <w:rFonts w:ascii="Times New Roman" w:hAnsi="Times New Roman" w:cs="Times New Roman"/>
          <w:sz w:val="28"/>
        </w:rPr>
        <w:t>опускается в исключительных случаях (связанных, например, с консервацией земель, с созданием особо охраняемых природных территорий, с добычей полезных ископаемых при наличии утвержденного проекта рекультивации земель, со строительством дорог, линий электропередачи, линий связи, с установлением или изменением черты населенных пунктов и др.)</w:t>
      </w:r>
      <w:r>
        <w:rPr>
          <w:rFonts w:ascii="Times New Roman" w:hAnsi="Times New Roman" w:cs="Times New Roman"/>
          <w:sz w:val="28"/>
        </w:rPr>
        <w:t xml:space="preserve"> (см.</w:t>
      </w:r>
      <w:r w:rsidRPr="00330264">
        <w:rPr>
          <w:rFonts w:ascii="Times New Roman" w:hAnsi="Times New Roman" w:cs="Times New Roman"/>
          <w:sz w:val="28"/>
        </w:rPr>
        <w:t xml:space="preserve"> п. 8 ст. 7 Закона «О переводе земель или земельных участк</w:t>
      </w:r>
      <w:r>
        <w:rPr>
          <w:rFonts w:ascii="Times New Roman" w:hAnsi="Times New Roman" w:cs="Times New Roman"/>
          <w:sz w:val="28"/>
        </w:rPr>
        <w:t>ов из одной категории в другую»).</w:t>
      </w:r>
    </w:p>
    <w:p w:rsidR="00330264" w:rsidRPr="00330264" w:rsidRDefault="00330264" w:rsidP="003302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330264">
        <w:rPr>
          <w:rFonts w:ascii="Times New Roman" w:hAnsi="Times New Roman" w:cs="Times New Roman"/>
          <w:sz w:val="28"/>
        </w:rPr>
        <w:t xml:space="preserve">емельный участок сельскохозяйственного назначения может быть использован для иных целей лишь после перевода земель </w:t>
      </w:r>
      <w:proofErr w:type="spellStart"/>
      <w:r w:rsidRPr="00330264">
        <w:rPr>
          <w:rFonts w:ascii="Times New Roman" w:hAnsi="Times New Roman" w:cs="Times New Roman"/>
          <w:sz w:val="28"/>
        </w:rPr>
        <w:t>сельхозназначения</w:t>
      </w:r>
      <w:proofErr w:type="spellEnd"/>
      <w:r w:rsidRPr="00330264">
        <w:rPr>
          <w:rFonts w:ascii="Times New Roman" w:hAnsi="Times New Roman" w:cs="Times New Roman"/>
          <w:sz w:val="28"/>
        </w:rPr>
        <w:t xml:space="preserve"> в иную категорию земель. До этого момента его правовой режим использования в силу статей 42, 78 ЗК РФ ограничен его целевым назначением.</w:t>
      </w:r>
    </w:p>
    <w:p w:rsidR="00F979C9" w:rsidRDefault="00F979C9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0336F"/>
    <w:rsid w:val="00263432"/>
    <w:rsid w:val="00330264"/>
    <w:rsid w:val="004202E6"/>
    <w:rsid w:val="00681E8C"/>
    <w:rsid w:val="0083391C"/>
    <w:rsid w:val="00CD28A7"/>
    <w:rsid w:val="00D1704F"/>
    <w:rsid w:val="00D7272B"/>
    <w:rsid w:val="00F46E7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2020-03-25T15:16:00Z</dcterms:created>
  <dcterms:modified xsi:type="dcterms:W3CDTF">2020-03-25T15:16:00Z</dcterms:modified>
</cp:coreProperties>
</file>